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76"/>
        <w:rPr>
          <w:rFonts w:ascii="DFKai-SB" w:hAnsi="DFKai-SB" w:eastAsia="DFKai-SB" w:cs="DFKai-SB"/>
          <w:color w:val="000000"/>
          <w:sz w:val="22"/>
          <w:szCs w:val="22"/>
        </w:rPr>
      </w:pPr>
      <w:r>
        <w:rPr>
          <w:rFonts w:eastAsia="DFKai-SB" w:cs="DFKai-SB" w:ascii="DFKai-SB" w:hAnsi="DFKai-SB"/>
          <w:color w:val="000000"/>
          <w:sz w:val="22"/>
          <w:szCs w:val="22"/>
        </w:rPr>
      </w:r>
    </w:p>
    <w:tbl>
      <w:tblPr>
        <w:tblStyle w:val="Table1"/>
        <w:tblW w:w="10215" w:type="dxa"/>
        <w:jc w:val="left"/>
        <w:tblInd w:w="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1991"/>
        <w:gridCol w:w="615"/>
        <w:gridCol w:w="1443"/>
        <w:gridCol w:w="946"/>
        <w:gridCol w:w="1109"/>
        <w:gridCol w:w="1262"/>
        <w:gridCol w:w="791"/>
        <w:gridCol w:w="2058"/>
      </w:tblGrid>
      <w:tr>
        <w:trPr>
          <w:trHeight w:val="570" w:hRule="atLeast"/>
        </w:trPr>
        <w:tc>
          <w:tcPr>
            <w:tcW w:w="26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事件日期</w:t>
            </w:r>
          </w:p>
        </w:tc>
        <w:tc>
          <w:tcPr>
            <w:tcW w:w="23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 xml:space="preserve"> </w:t>
            </w:r>
            <w:r>
              <w:rPr>
                <w:rFonts w:eastAsia="DFKai-SB" w:cs="DFKai-SB" w:ascii="DFKai-SB" w:hAnsi="DFKai-SB"/>
                <w:sz w:val="26"/>
                <w:szCs w:val="26"/>
              </w:rPr>
              <w:t>{event_date}</w:t>
            </w:r>
          </w:p>
        </w:tc>
        <w:tc>
          <w:tcPr>
            <w:tcW w:w="2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事件人員</w:t>
            </w:r>
          </w:p>
        </w:tc>
        <w:tc>
          <w:tcPr>
            <w:tcW w:w="2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{employee_name}</w:t>
            </w:r>
          </w:p>
        </w:tc>
      </w:tr>
      <w:tr>
        <w:trPr>
          <w:trHeight w:val="533" w:hRule="atLeast"/>
        </w:trPr>
        <w:tc>
          <w:tcPr>
            <w:tcW w:w="26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事件地點</w:t>
            </w:r>
          </w:p>
        </w:tc>
        <w:tc>
          <w:tcPr>
            <w:tcW w:w="23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{event_location}</w:t>
            </w:r>
          </w:p>
        </w:tc>
        <w:tc>
          <w:tcPr>
            <w:tcW w:w="2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事件列車</w:t>
            </w:r>
          </w:p>
        </w:tc>
        <w:tc>
          <w:tcPr>
            <w:tcW w:w="2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  <w:t>{train_number}</w:t>
            </w:r>
          </w:p>
        </w:tc>
      </w:tr>
      <w:tr>
        <w:trPr>
          <w:trHeight w:val="324" w:hRule="atLeast"/>
        </w:trPr>
        <w:tc>
          <w:tcPr>
            <w:tcW w:w="10215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F2F2F2" w:val="clear"/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8"/>
                <w:szCs w:val="28"/>
              </w:rPr>
            </w:pPr>
            <w:r>
              <w:rPr>
                <w:rFonts w:ascii="DFKai-SB" w:hAnsi="DFKai-SB" w:cs="DFKai-SB" w:eastAsia="DFKai-SB"/>
                <w:sz w:val="28"/>
                <w:szCs w:val="28"/>
              </w:rPr>
              <w:t>事件發生時間</w:t>
            </w:r>
            <w:r>
              <w:rPr>
                <w:rFonts w:eastAsia="DFKai-SB" w:cs="DFKai-SB" w:ascii="DFKai-SB" w:hAnsi="DFKai-SB"/>
                <w:sz w:val="28"/>
                <w:szCs w:val="28"/>
              </w:rPr>
              <w:t>/</w:t>
            </w:r>
            <w:r>
              <w:rPr>
                <w:rFonts w:ascii="DFKai-SB" w:hAnsi="DFKai-SB" w:cs="DFKai-SB" w:eastAsia="DFKai-SB"/>
                <w:sz w:val="28"/>
                <w:szCs w:val="28"/>
              </w:rPr>
              <w:t>事件發生地點</w:t>
            </w:r>
            <w:r>
              <w:rPr>
                <w:rFonts w:eastAsia="DFKai-SB" w:cs="DFKai-SB" w:ascii="DFKai-SB" w:hAnsi="DFKai-SB"/>
                <w:sz w:val="28"/>
                <w:szCs w:val="28"/>
              </w:rPr>
              <w:t>/</w:t>
            </w:r>
            <w:r>
              <w:rPr>
                <w:rFonts w:ascii="DFKai-SB" w:hAnsi="DFKai-SB" w:cs="DFKai-SB" w:eastAsia="DFKai-SB"/>
                <w:sz w:val="28"/>
                <w:szCs w:val="28"/>
              </w:rPr>
              <w:t>事件略述</w:t>
            </w:r>
            <w:r>
              <w:rPr>
                <w:rFonts w:eastAsia="DFKai-SB" w:cs="DFKai-SB" w:ascii="DFKai-SB" w:hAnsi="DFKai-SB"/>
                <w:sz w:val="28"/>
                <w:szCs w:val="28"/>
              </w:rPr>
              <w:t>/</w:t>
            </w:r>
            <w:r>
              <w:rPr>
                <w:rFonts w:ascii="DFKai-SB" w:hAnsi="DFKai-SB" w:cs="DFKai-SB" w:eastAsia="DFKai-SB"/>
                <w:sz w:val="28"/>
                <w:szCs w:val="28"/>
              </w:rPr>
              <w:t>故排流程</w:t>
            </w:r>
          </w:p>
        </w:tc>
      </w:tr>
      <w:tr>
        <w:trPr>
          <w:trHeight w:val="2895" w:hRule="atLeast"/>
        </w:trPr>
        <w:tc>
          <w:tcPr>
            <w:tcW w:w="10215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/>
              <w:shd w:val="clear" w:fill="auto"/>
              <w:spacing w:lineRule="auto" w:line="240" w:before="0" w:after="0"/>
              <w:ind w:hanging="0" w:left="0" w:right="0"/>
              <w:jc w:val="both"/>
              <w:rPr>
                <w:rFonts w:ascii="DFKai-SB" w:hAnsi="DFKai-SB" w:eastAsia="DFKai-SB" w:cs="DFKai-SB"/>
                <w:color w:val="B7B7B7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shd w:fill="auto" w:val="clear"/>
                <w:vertAlign w:val="baseline"/>
              </w:rPr>
              <w:t>{incident_cause}</w:t>
            </w:r>
          </w:p>
        </w:tc>
      </w:tr>
      <w:tr>
        <w:trPr>
          <w:trHeight w:val="3387" w:hRule="atLeast"/>
        </w:trPr>
        <w:tc>
          <w:tcPr>
            <w:tcW w:w="1991" w:type="dxa"/>
            <w:tcBorders>
              <w:top w:val="single" w:sz="4" w:space="0" w:color="000000"/>
              <w:lef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矯正措施</w:t>
            </w:r>
          </w:p>
        </w:tc>
        <w:tc>
          <w:tcPr>
            <w:tcW w:w="8224" w:type="dxa"/>
            <w:gridSpan w:val="7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rFonts w:ascii="DFKai-SB" w:hAnsi="DFKai-SB" w:eastAsia="DFKai-SB" w:cs="DFKai-SB"/>
                <w:color w:val="000000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color w:val="000000"/>
                <w:sz w:val="26"/>
                <w:szCs w:val="26"/>
              </w:rPr>
              <w:t>一、事件檢討</w:t>
            </w:r>
            <w:r>
              <w:rPr>
                <w:rFonts w:eastAsia="DFKai-SB" w:cs="DFKai-SB" w:ascii="DFKai-SB" w:hAnsi="DFKai-SB"/>
                <w:color w:val="000000"/>
                <w:sz w:val="26"/>
                <w:szCs w:val="26"/>
              </w:rPr>
              <w:br/>
              <w:t>{root_cause_analysis}</w:t>
            </w:r>
          </w:p>
          <w:p>
            <w:pPr>
              <w:pStyle w:val="normal1"/>
              <w:keepNext w:val="false"/>
              <w:keepLines w:val="false"/>
              <w:widowControl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DFKai-SB" w:hAnsi="DFKai-SB" w:eastAsia="DFKai-SB" w:cs="DFKai-SB"/>
                <w:color w:val="000000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t>二、矯正措施</w:t>
            </w:r>
            <w:r>
              <w:rPr>
                <w:rFonts w:eastAsia="DFKai-SB" w:cs="DFKai-SB" w:ascii="DFKai-SB" w:hAnsi="DFKai-SB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6"/>
                <w:sz w:val="26"/>
                <w:szCs w:val="26"/>
                <w:u w:val="none"/>
                <w:shd w:fill="auto" w:val="clear"/>
                <w:vertAlign w:val="baseline"/>
              </w:rPr>
              <w:br/>
              <w:t>{corrective_action}</w:t>
              <w:br/>
            </w:r>
          </w:p>
        </w:tc>
      </w:tr>
      <w:tr>
        <w:trPr>
          <w:trHeight w:val="719" w:hRule="atLeast"/>
        </w:trPr>
        <w:tc>
          <w:tcPr>
            <w:tcW w:w="1991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</w:tc>
        <w:tc>
          <w:tcPr>
            <w:tcW w:w="2058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color w:val="000000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color w:val="000000"/>
                <w:sz w:val="26"/>
                <w:szCs w:val="26"/>
              </w:rPr>
              <w:t>考核項目</w:t>
            </w:r>
            <w:r>
              <w:rPr>
                <w:rFonts w:eastAsia="DFKai-SB" w:cs="DFKai-SB" w:ascii="DFKai-SB" w:hAnsi="DFKai-SB"/>
                <w:color w:val="000000"/>
                <w:sz w:val="26"/>
                <w:szCs w:val="26"/>
              </w:rPr>
              <w:t>:</w:t>
            </w:r>
          </w:p>
        </w:tc>
        <w:tc>
          <w:tcPr>
            <w:tcW w:w="2055" w:type="dxa"/>
            <w:gridSpan w:val="2"/>
            <w:tcBorders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color w:val="000000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color w:val="000000"/>
                <w:sz w:val="26"/>
                <w:szCs w:val="26"/>
              </w:rPr>
              <w:t>{assessment_item}</w:t>
            </w:r>
          </w:p>
        </w:tc>
        <w:tc>
          <w:tcPr>
            <w:tcW w:w="2053" w:type="dxa"/>
            <w:gridSpan w:val="2"/>
            <w:tcBorders>
              <w:bottom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color w:val="000000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color w:val="000000"/>
                <w:sz w:val="26"/>
                <w:szCs w:val="26"/>
              </w:rPr>
              <w:t>加扣分</w:t>
            </w:r>
            <w:r>
              <w:rPr>
                <w:rFonts w:eastAsia="DFKai-SB" w:cs="DFKai-SB" w:ascii="DFKai-SB" w:hAnsi="DFKai-SB"/>
                <w:color w:val="000000"/>
                <w:sz w:val="26"/>
                <w:szCs w:val="26"/>
              </w:rPr>
              <w:t>:</w:t>
            </w:r>
          </w:p>
        </w:tc>
        <w:tc>
          <w:tcPr>
            <w:tcW w:w="2058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color w:val="000000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color w:val="000000"/>
                <w:sz w:val="26"/>
                <w:szCs w:val="26"/>
              </w:rPr>
              <w:t>{assessment_score}</w:t>
            </w:r>
          </w:p>
        </w:tc>
      </w:tr>
      <w:tr>
        <w:trPr>
          <w:trHeight w:val="510" w:hRule="atLeast"/>
        </w:trPr>
        <w:tc>
          <w:tcPr>
            <w:tcW w:w="1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事件人員簽章</w:t>
            </w:r>
          </w:p>
        </w:tc>
        <w:tc>
          <w:tcPr>
            <w:tcW w:w="8224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both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</w:tc>
      </w:tr>
      <w:tr>
        <w:trPr>
          <w:trHeight w:val="510" w:hRule="atLeast"/>
        </w:trPr>
        <w:tc>
          <w:tcPr>
            <w:tcW w:w="1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值班人員簽章</w:t>
            </w:r>
          </w:p>
        </w:tc>
        <w:tc>
          <w:tcPr>
            <w:tcW w:w="8224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both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</w:tc>
      </w:tr>
      <w:tr>
        <w:trPr>
          <w:trHeight w:val="982" w:hRule="atLeast"/>
        </w:trPr>
        <w:tc>
          <w:tcPr>
            <w:tcW w:w="1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bookmarkStart w:id="0" w:name="_heading=h.gjdgxs"/>
            <w:bookmarkEnd w:id="0"/>
            <w:r>
              <w:rPr>
                <w:rFonts w:ascii="DFKai-SB" w:hAnsi="DFKai-SB" w:cs="DFKai-SB" w:eastAsia="DFKai-SB"/>
                <w:sz w:val="26"/>
                <w:szCs w:val="26"/>
              </w:rPr>
              <w:t>主管簽章</w:t>
            </w:r>
          </w:p>
        </w:tc>
        <w:tc>
          <w:tcPr>
            <w:tcW w:w="8224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both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</w:tc>
      </w:tr>
      <w:tr>
        <w:trPr>
          <w:trHeight w:val="2109" w:hRule="atLeast"/>
        </w:trPr>
        <w:tc>
          <w:tcPr>
            <w:tcW w:w="1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jc w:val="center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ascii="DFKai-SB" w:hAnsi="DFKai-SB" w:cs="DFKai-SB" w:eastAsia="DFKai-SB"/>
                <w:sz w:val="26"/>
                <w:szCs w:val="26"/>
              </w:rPr>
              <w:t>主管裁示</w:t>
            </w:r>
          </w:p>
        </w:tc>
        <w:tc>
          <w:tcPr>
            <w:tcW w:w="8224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1"/>
              <w:rPr>
                <w:rFonts w:ascii="DFKai-SB" w:hAnsi="DFKai-SB" w:eastAsia="DFKai-SB" w:cs="DFKai-SB"/>
                <w:sz w:val="26"/>
                <w:szCs w:val="26"/>
              </w:rPr>
            </w:pPr>
            <w:r>
              <w:rPr>
                <w:rFonts w:eastAsia="DFKai-SB" w:cs="DFKai-SB" w:ascii="DFKai-SB" w:hAnsi="DFKai-SB"/>
                <w:sz w:val="26"/>
                <w:szCs w:val="26"/>
              </w:rPr>
            </w:r>
          </w:p>
        </w:tc>
      </w:tr>
    </w:tbl>
    <w:p>
      <w:pPr>
        <w:pStyle w:val="normal1"/>
        <w:tabs>
          <w:tab w:val="clear" w:pos="720"/>
          <w:tab w:val="right" w:pos="10204" w:leader="none"/>
        </w:tabs>
        <w:rPr>
          <w:rFonts w:ascii="PMingLiu" w:hAnsi="PMingLiu" w:eastAsia="PMingLiu" w:cs="PMingLiu"/>
        </w:rPr>
      </w:pPr>
      <w:r>
        <w:rPr>
          <w:rFonts w:eastAsia="PMingLiu" w:cs="PMingLiu" w:ascii="PMingLiu" w:hAnsi="PMingLiu"/>
        </w:rPr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851" w:right="851" w:gutter="0" w:header="851" w:top="908" w:footer="992" w:bottom="1049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8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8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 Light">
    <w:charset w:val="88"/>
    <w:family w:val="roman"/>
    <w:pitch w:val="variable"/>
    <w:embedRegular r:id="rId14" w:fontKey="{0E014A78-CABC-4EF0-12AC-5CD89AEFDE0E}"/>
  </w:font>
  <w:font w:name="Liberation Sans">
    <w:altName w:val="Arial"/>
    <w:charset w:val="88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新細明體">
    <w:charset w:val="88"/>
    <w:family w:val="roman"/>
    <w:pitch w:val="variable"/>
    <w:embedRegular r:id="rId19" w:fontKey="{13014A78-CABC-4EF0-12AC-5CD89AEFDE13}"/>
  </w:font>
  <w:font w:name="Calibri">
    <w:charset w:val="88"/>
    <w:family w:val="roman"/>
    <w:pitch w:val="variable"/>
    <w:embedRegular r:id="rId20" w:fontKey="{14014A78-CABC-4EF0-12AC-5CD89AEFDE14}"/>
  </w:font>
  <w:font w:name="Georgia">
    <w:charset w:val="88"/>
    <w:family w:val="roman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DFKai-SB">
    <w:charset w:val="88"/>
    <w:family w:val="roman"/>
    <w:pitch w:val="variable"/>
  </w:font>
  <w:font w:name="PMingLiu">
    <w:charset w:val="88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widowControl w:val="false"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0"/>
      <w:jc w:val="left"/>
      <w:rPr>
        <w:sz w:val="24"/>
        <w:szCs w:val="24"/>
      </w:rPr>
    </w:pP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{</w:t>
    </w: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barcode</w:t>
    </w: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}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widowControl w:val="false"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0"/>
      <w:jc w:val="left"/>
      <w:rPr>
        <w:sz w:val="24"/>
        <w:szCs w:val="24"/>
      </w:rPr>
    </w:pP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{</w:t>
    </w: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barcode</w:t>
    </w: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  <w:t>}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center"/>
      <w:rPr>
        <w:color w:val="000000"/>
        <w:sz w:val="40"/>
        <w:szCs w:val="40"/>
      </w:rPr>
    </w:pPr>
    <w:r>
      <w:rPr>
        <w:rFonts w:ascii="DFKai-SB" w:hAnsi="DFKai-SB" w:cs="DFKai-SB" w:eastAsia="DFKai-SB"/>
        <w:color w:val="000000"/>
        <w:sz w:val="40"/>
        <w:szCs w:val="40"/>
      </w:rPr>
      <w:t>新 北 大 眾 捷 運 股 份 有 限</w:t>
    </w:r>
    <w:r>
      <w:rPr>
        <w:rFonts w:ascii="DFKai-SB" w:hAnsi="DFKai-SB" w:cs="DFKai-SB" w:eastAsia="DFKai-SB"/>
        <w:sz w:val="40"/>
        <w:szCs w:val="40"/>
      </w:rPr>
      <w:t xml:space="preserve"> 公 司</w:t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  <w:sz w:val="40"/>
        <w:szCs w:val="40"/>
      </w:rPr>
    </w:pPr>
    <w:r>
      <w:rPr>
        <w:color w:val="000000"/>
        <w:sz w:val="20"/>
        <w:szCs w:val="20"/>
      </w:rPr>
      <w:t xml:space="preserve"> </w:t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jc w:val="center"/>
      <w:rPr>
        <w:color w:val="000000"/>
        <w:sz w:val="22"/>
        <w:szCs w:val="22"/>
      </w:rPr>
    </w:pPr>
    <w:r>
      <w:rPr>
        <w:rFonts w:ascii="DFKai-SB" w:hAnsi="DFKai-SB" w:cs="DFKai-SB" w:eastAsia="DFKai-SB"/>
        <w:color w:val="000000"/>
        <w:sz w:val="32"/>
        <w:szCs w:val="32"/>
      </w:rPr>
      <w:t>事件矯正措施紀錄表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center"/>
      <w:rPr>
        <w:color w:val="000000"/>
        <w:sz w:val="40"/>
        <w:szCs w:val="40"/>
      </w:rPr>
    </w:pPr>
    <w:r>
      <w:rPr>
        <w:rFonts w:ascii="DFKai-SB" w:hAnsi="DFKai-SB" w:cs="DFKai-SB" w:eastAsia="DFKai-SB"/>
        <w:color w:val="000000"/>
        <w:sz w:val="40"/>
        <w:szCs w:val="40"/>
      </w:rPr>
      <w:t>新 北 大 眾 捷 運 股 份 有 限</w:t>
    </w:r>
    <w:r>
      <w:rPr>
        <w:rFonts w:ascii="DFKai-SB" w:hAnsi="DFKai-SB" w:cs="DFKai-SB" w:eastAsia="DFKai-SB"/>
        <w:sz w:val="40"/>
        <w:szCs w:val="40"/>
      </w:rPr>
      <w:t xml:space="preserve"> 公 司</w:t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  <w:sz w:val="40"/>
        <w:szCs w:val="40"/>
      </w:rPr>
    </w:pPr>
    <w:r>
      <w:rPr>
        <w:color w:val="000000"/>
        <w:sz w:val="20"/>
        <w:szCs w:val="20"/>
      </w:rPr>
      <w:t xml:space="preserve"> </w:t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jc w:val="center"/>
      <w:rPr>
        <w:color w:val="000000"/>
        <w:sz w:val="22"/>
        <w:szCs w:val="22"/>
      </w:rPr>
    </w:pPr>
    <w:r>
      <w:rPr>
        <w:rFonts w:ascii="DFKai-SB" w:hAnsi="DFKai-SB" w:cs="DFKai-SB" w:eastAsia="DFKai-SB"/>
        <w:color w:val="000000"/>
        <w:sz w:val="32"/>
        <w:szCs w:val="32"/>
      </w:rPr>
      <w:t>事件矯正措施紀錄表</w:t>
    </w:r>
  </w:p>
</w:hdr>
</file>

<file path=word/settings.xml><?xml version="1.0" encoding="utf-8"?>
<w:settings xmlns:w="http://schemas.openxmlformats.org/wordprocessingml/2006/main">
  <w:zoom w:percent="85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TC" w:cs="Lucida Sans"/>
        <w:sz w:val="24"/>
        <w:szCs w:val="24"/>
        <w:lang w:val="en-US" w:eastAsia="zh-TW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Noto Serif TC" w:cs="Lucida Sans"/>
      <w:color w:val="auto"/>
      <w:kern w:val="0"/>
      <w:sz w:val="24"/>
      <w:szCs w:val="24"/>
      <w:lang w:val="en-US" w:eastAsia="zh-TW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12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80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40" w:after="40"/>
    </w:pPr>
    <w:rPr>
      <w:b/>
      <w:bCs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40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8" w:customStyle="1">
    <w:name w:val="頁首 字元"/>
    <w:qFormat/>
    <w:rsid w:val="00a610ef"/>
    <w:rPr>
      <w:kern w:val="2"/>
    </w:rPr>
  </w:style>
  <w:style w:type="character" w:styleId="Style9" w:customStyle="1">
    <w:name w:val="頁尾 字元"/>
    <w:qFormat/>
    <w:rsid w:val="00a610ef"/>
    <w:rPr>
      <w:kern w:val="2"/>
    </w:rPr>
  </w:style>
  <w:style w:type="character" w:styleId="Style10" w:customStyle="1">
    <w:name w:val="註解方塊文字 字元"/>
    <w:link w:val="BalloonText"/>
    <w:qFormat/>
    <w:rsid w:val="00f11ad6"/>
    <w:rPr>
      <w:rFonts w:ascii="Calibri Light" w:hAnsi="Calibri Light" w:eastAsia="新細明體" w:cs="Times New Roman"/>
      <w:kern w:val="2"/>
      <w:sz w:val="18"/>
      <w:szCs w:val="18"/>
    </w:rPr>
  </w:style>
  <w:style w:type="character" w:styleId="Style11" w:customStyle="1">
    <w:name w:val="章節附註文字 字元"/>
    <w:basedOn w:val="DefaultParagraphFont"/>
    <w:uiPriority w:val="99"/>
    <w:semiHidden/>
    <w:qFormat/>
    <w:rsid w:val="009a154f"/>
    <w:rPr>
      <w:kern w:val="2"/>
    </w:rPr>
  </w:style>
  <w:style w:type="character" w:styleId="user">
    <w:name w:val="尾註字元 (user)"/>
    <w:uiPriority w:val="99"/>
    <w:semiHidden/>
    <w:unhideWhenUsed/>
    <w:qFormat/>
    <w:rsid w:val="009a154f"/>
    <w:rPr>
      <w:vertAlign w:val="superscript"/>
    </w:rPr>
  </w:style>
  <w:style w:type="character" w:styleId="Style12">
    <w:name w:val="尾註字元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paragraph" w:styleId="Style13">
    <w:name w:val="標題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TC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4">
    <w:name w:val="索引"/>
    <w:basedOn w:val="Normal"/>
    <w:qFormat/>
    <w:pPr>
      <w:suppressLineNumbers/>
    </w:pPr>
    <w:rPr>
      <w:rFonts w:cs="Lucida Sans"/>
    </w:rPr>
  </w:style>
  <w:style w:type="paragraph" w:styleId="user1">
    <w:name w:val="標題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TC" w:cs="Lucida Sans"/>
      <w:sz w:val="28"/>
      <w:szCs w:val="28"/>
    </w:rPr>
  </w:style>
  <w:style w:type="paragraph" w:styleId="user2">
    <w:name w:val="索引 (user)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Noto Serif TC" w:cs="Lucida Sans"/>
      <w:color w:val="auto"/>
      <w:kern w:val="0"/>
      <w:sz w:val="24"/>
      <w:szCs w:val="24"/>
      <w:lang w:val="en-US" w:eastAsia="zh-TW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480" w:after="120"/>
    </w:pPr>
    <w:rPr>
      <w:b/>
      <w:bCs/>
      <w:sz w:val="72"/>
      <w:szCs w:val="72"/>
    </w:rPr>
  </w:style>
  <w:style w:type="paragraph" w:styleId="user3">
    <w:name w:val="頁首與頁尾 (user)"/>
    <w:basedOn w:val="Normal"/>
    <w:qFormat/>
    <w:pPr/>
    <w:rPr/>
  </w:style>
  <w:style w:type="paragraph" w:styleId="Style15">
    <w:name w:val="頁首與頁尾"/>
    <w:basedOn w:val="Normal"/>
    <w:qFormat/>
    <w:pPr/>
    <w:rPr/>
  </w:style>
  <w:style w:type="paragraph" w:styleId="Header">
    <w:name w:val="header"/>
    <w:basedOn w:val="user3"/>
    <w:link w:val="Style8"/>
    <w:rsid w:val="00a610ef"/>
    <w:pPr>
      <w:tabs>
        <w:tab w:val="clear" w:pos="72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Footer">
    <w:name w:val="footer"/>
    <w:basedOn w:val="user3"/>
    <w:link w:val="Style9"/>
    <w:rsid w:val="00a610ef"/>
    <w:pPr>
      <w:tabs>
        <w:tab w:val="clear" w:pos="72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BalloonText">
    <w:name w:val="Balloon Text"/>
    <w:link w:val="Style10"/>
    <w:qFormat/>
    <w:rsid w:val="00f11ad6"/>
    <w:pPr>
      <w:widowControl w:val="false"/>
      <w:suppressAutoHyphens w:val="true"/>
      <w:bidi w:val="0"/>
      <w:spacing w:before="0" w:after="0"/>
      <w:jc w:val="left"/>
    </w:pPr>
    <w:rPr>
      <w:rFonts w:ascii="Calibri Light" w:hAnsi="Calibri Light" w:eastAsia="Noto Serif TC" w:cs="Lucida Sans"/>
      <w:color w:val="auto"/>
      <w:kern w:val="0"/>
      <w:sz w:val="18"/>
      <w:szCs w:val="18"/>
      <w:lang w:val="en-US" w:eastAsia="zh-TW" w:bidi="hi-IN"/>
    </w:rPr>
  </w:style>
  <w:style w:type="paragraph" w:styleId="NormalWeb">
    <w:name w:val="Normal (Web)"/>
    <w:uiPriority w:val="99"/>
    <w:semiHidden/>
    <w:unhideWhenUsed/>
    <w:qFormat/>
    <w:rsid w:val="0019416a"/>
    <w:pPr>
      <w:widowControl/>
      <w:suppressAutoHyphens w:val="true"/>
      <w:bidi w:val="0"/>
      <w:spacing w:beforeAutospacing="1" w:afterAutospacing="1"/>
      <w:jc w:val="left"/>
    </w:pPr>
    <w:rPr>
      <w:rFonts w:ascii="新細明體" w:hAnsi="新細明體" w:eastAsia="新細明體" w:cs="新細明體"/>
      <w:color w:val="auto"/>
      <w:kern w:val="0"/>
      <w:sz w:val="24"/>
      <w:szCs w:val="24"/>
      <w:lang w:val="en-US" w:eastAsia="zh-TW" w:bidi="hi-IN"/>
    </w:rPr>
  </w:style>
  <w:style w:type="paragraph" w:styleId="NoSpacing">
    <w:name w:val="No Spacing"/>
    <w:uiPriority w:val="1"/>
    <w:qFormat/>
    <w:rsid w:val="000e5ad0"/>
    <w:pPr>
      <w:widowControl/>
      <w:suppressAutoHyphens w:val="true"/>
      <w:bidi w:val="0"/>
      <w:spacing w:before="0" w:after="0"/>
      <w:jc w:val="left"/>
    </w:pPr>
    <w:rPr>
      <w:rFonts w:ascii="Calibri" w:hAnsi="Calibri" w:eastAsia="Noto Serif TC" w:cs="" w:asciiTheme="minorHAnsi" w:cstheme="minorBidi" w:hAnsiTheme="minorHAnsi"/>
      <w:color w:val="auto"/>
      <w:kern w:val="0"/>
      <w:sz w:val="22"/>
      <w:szCs w:val="22"/>
      <w:lang w:val="en-US" w:eastAsia="en-US" w:bidi="hi-IN"/>
    </w:rPr>
  </w:style>
  <w:style w:type="paragraph" w:styleId="EndnoteText">
    <w:name w:val="endnote text"/>
    <w:basedOn w:val="Normal"/>
    <w:link w:val="Style11"/>
    <w:uiPriority w:val="99"/>
    <w:semiHidden/>
    <w:unhideWhenUsed/>
    <w:rsid w:val="009a154f"/>
    <w:pPr>
      <w:snapToGrid w:val="false"/>
    </w:pPr>
    <w:rPr/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user4">
    <w:name w:val="表格內容 (user)"/>
    <w:basedOn w:val="Normal"/>
    <w:qFormat/>
    <w:pPr>
      <w:widowControl w:val="false"/>
      <w:suppressLineNumbers/>
    </w:pPr>
    <w:rPr/>
  </w:style>
  <w:style w:type="paragraph" w:styleId="user5">
    <w:name w:val="表格標題 (user)"/>
    <w:basedOn w:val="user4"/>
    <w:qFormat/>
    <w:pPr>
      <w:suppressLineNumbers/>
      <w:jc w:val="center"/>
    </w:pPr>
    <w:rPr>
      <w:b/>
      <w:bCs/>
    </w:rPr>
  </w:style>
  <w:style w:type="numbering" w:styleId="user6" w:default="1">
    <w:name w:val="無清單 (user)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Office 佈景主題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01hPOlHhqFRxTseCM7hIiRodbkw==">CgMxLjAyCGguZ2pkZ3hzOAByITFzbXNJREtMQ1RQVzFpLWtyR0luc1E1aHFCNy1aWW9pMQ==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LibreOffice/25.2.7.2$Windows_X86_64 LibreOffice_project/5cbfd1ab6520636bb5f7b99185aa69bd7456825d</Application>
  <AppVersion>15.0000</AppVersion>
  <Pages>1</Pages>
  <Words>137</Words>
  <Characters>287</Characters>
  <CharactersWithSpaces>315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2022-11-29T10:40:00Z</dcterms:created>
  <dc:creator>淡海輕軌中心</dc:creator>
  <dc:description/>
  <dc:language>zh-TW</dc:language>
  <cp:lastModifiedBy/>
  <dcterms:modified xsi:type="dcterms:W3CDTF">2026-01-09T15:56:52Z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